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93" w:rsidRPr="0003594F" w:rsidRDefault="003602E1" w:rsidP="006B1C93">
      <w:pPr>
        <w:tabs>
          <w:tab w:val="center" w:pos="4677"/>
          <w:tab w:val="left" w:pos="6379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5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6B1C93" w:rsidRPr="0003594F" w:rsidRDefault="006B1C93" w:rsidP="00B34D43">
      <w:pPr>
        <w:spacing w:after="0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5A5FE1" w:rsidRPr="0003594F" w:rsidRDefault="003602E1" w:rsidP="00D45338">
      <w:pPr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03594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0359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A3CCE" w:rsidRPr="00070FE0">
        <w:rPr>
          <w:rFonts w:ascii="Times New Roman" w:eastAsia="Times New Roman" w:hAnsi="Times New Roman" w:cs="Times New Roman"/>
          <w:b/>
          <w:sz w:val="28"/>
          <w:szCs w:val="28"/>
        </w:rPr>
        <w:t>Организатор закупок</w:t>
      </w:r>
      <w:r w:rsidR="00070FE0">
        <w:rPr>
          <w:rFonts w:ascii="Times New Roman" w:hAnsi="Times New Roman" w:cs="Times New Roman"/>
          <w:sz w:val="28"/>
          <w:szCs w:val="28"/>
        </w:rPr>
        <w:t xml:space="preserve">: </w:t>
      </w:r>
      <w:r w:rsidR="009A3CCE" w:rsidRPr="00070FE0">
        <w:rPr>
          <w:rFonts w:ascii="Times New Roman" w:hAnsi="Times New Roman" w:cs="Times New Roman"/>
          <w:sz w:val="28"/>
          <w:szCs w:val="28"/>
        </w:rPr>
        <w:t xml:space="preserve"> </w:t>
      </w:r>
      <w:r w:rsidR="009A3CCE" w:rsidRPr="0003594F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«Городская клиническая больница №7» на праве хозяйственного ведения Управления Здравоохранения города </w:t>
      </w:r>
      <w:proofErr w:type="spellStart"/>
      <w:r w:rsidR="009A3CCE" w:rsidRPr="0003594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="008453F9">
        <w:rPr>
          <w:rFonts w:ascii="Times New Roman" w:hAnsi="Times New Roman" w:cs="Times New Roman"/>
          <w:sz w:val="28"/>
          <w:szCs w:val="28"/>
        </w:rPr>
        <w:t>,</w:t>
      </w:r>
      <w:r w:rsidR="009A3CCE" w:rsidRPr="0003594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70FE0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находящееся</w:t>
      </w:r>
      <w:r w:rsidR="009A3CCE" w:rsidRPr="0003594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по адресу: </w:t>
      </w:r>
      <w:proofErr w:type="gramStart"/>
      <w:r w:rsidR="009A3CCE" w:rsidRPr="0003594F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proofErr w:type="gramEnd"/>
      <w:r w:rsidR="009A3CCE" w:rsidRPr="0003594F">
        <w:rPr>
          <w:rFonts w:ascii="Times New Roman" w:hAnsi="Times New Roman" w:cs="Times New Roman"/>
          <w:color w:val="000000"/>
          <w:sz w:val="28"/>
          <w:szCs w:val="28"/>
          <w:lang w:val="kk-KZ"/>
        </w:rPr>
        <w:t>. Алматы, мкр. Калкаман</w:t>
      </w:r>
      <w:r w:rsidR="00D317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453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д. </w:t>
      </w:r>
      <w:r w:rsidR="00D317F1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Pr="0003594F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9A3CCE" w:rsidRPr="0003594F">
        <w:rPr>
          <w:rFonts w:ascii="Times New Roman" w:eastAsia="Times New Roman" w:hAnsi="Times New Roman" w:cs="Times New Roman"/>
          <w:sz w:val="28"/>
          <w:szCs w:val="28"/>
        </w:rPr>
        <w:t xml:space="preserve"> согласно </w:t>
      </w:r>
      <w:r w:rsidR="009A3CCE" w:rsidRPr="0003594F">
        <w:rPr>
          <w:rFonts w:ascii="Times New Roman" w:hAnsi="Times New Roman" w:cs="Times New Roman"/>
          <w:sz w:val="28"/>
          <w:szCs w:val="28"/>
        </w:rPr>
        <w:t>«</w:t>
      </w:r>
      <w:r w:rsidR="009A3CCE" w:rsidRPr="0003594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 w:rsidR="00070FE0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9A3CCE" w:rsidRPr="0003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 w:rsidR="00B34D43" w:rsidRPr="0003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бесплатной медицинской помощи и </w:t>
      </w:r>
      <w:r w:rsidR="00B34D43" w:rsidRPr="0003594F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медицинской помощи в системе обязательного социального медицинского страхования</w:t>
      </w:r>
      <w:r w:rsidR="00070FE0">
        <w:rPr>
          <w:rFonts w:ascii="Times New Roman" w:eastAsia="Consolas" w:hAnsi="Times New Roman" w:cs="Times New Roman"/>
          <w:color w:val="000000"/>
          <w:sz w:val="28"/>
          <w:szCs w:val="28"/>
        </w:rPr>
        <w:t>, утвержденных</w:t>
      </w:r>
      <w:r w:rsidR="00070FE0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B34D43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>Постановление</w:t>
      </w:r>
      <w:r w:rsidR="00070FE0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>м</w:t>
      </w:r>
      <w:r w:rsidR="00B34D43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Правительства РК от 30 октября 2009 года №1729, </w:t>
      </w:r>
      <w:r w:rsidR="00D317F1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>(</w:t>
      </w:r>
      <w:proofErr w:type="spellStart"/>
      <w:r w:rsidR="00D317F1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>далее-Правила</w:t>
      </w:r>
      <w:proofErr w:type="spellEnd"/>
      <w:r w:rsidR="00D317F1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) </w:t>
      </w:r>
      <w:r w:rsidR="00B34D43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>приглашает принять участие в государственных закуп</w:t>
      </w:r>
      <w:r w:rsidR="005A5FE1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>ках</w:t>
      </w:r>
      <w:r w:rsidR="00D45338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</w:t>
      </w:r>
      <w:r w:rsidR="00D45338">
        <w:rPr>
          <w:rFonts w:ascii="Times New Roman" w:eastAsia="Consolas" w:hAnsi="Times New Roman" w:cs="Times New Roman"/>
          <w:color w:val="000000"/>
          <w:sz w:val="28"/>
          <w:szCs w:val="28"/>
        </w:rPr>
        <w:t>ИМН</w:t>
      </w:r>
      <w:r w:rsidR="00D45338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для выполнения </w:t>
      </w:r>
      <w:proofErr w:type="spellStart"/>
      <w:r w:rsidR="00D45338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>эндоваскулярных</w:t>
      </w:r>
      <w:proofErr w:type="spellEnd"/>
      <w:r w:rsidR="00D45338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вмешательств</w:t>
      </w:r>
      <w:r w:rsidR="005A5FE1" w:rsidRPr="00D45338">
        <w:rPr>
          <w:rFonts w:ascii="Times New Roman" w:eastAsia="Consolas" w:hAnsi="Times New Roman" w:cs="Times New Roman"/>
          <w:color w:val="000000"/>
          <w:sz w:val="28"/>
          <w:szCs w:val="28"/>
        </w:rPr>
        <w:t xml:space="preserve"> способом запроса ценовых предложений.</w:t>
      </w:r>
    </w:p>
    <w:p w:rsidR="005A5FE1" w:rsidRDefault="005A5FE1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9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594F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10916" w:type="dxa"/>
        <w:tblInd w:w="-318" w:type="dxa"/>
        <w:tblLayout w:type="fixed"/>
        <w:tblLook w:val="04A0"/>
      </w:tblPr>
      <w:tblGrid>
        <w:gridCol w:w="558"/>
        <w:gridCol w:w="1711"/>
        <w:gridCol w:w="2835"/>
        <w:gridCol w:w="780"/>
        <w:gridCol w:w="779"/>
        <w:gridCol w:w="1418"/>
        <w:gridCol w:w="1002"/>
        <w:gridCol w:w="992"/>
        <w:gridCol w:w="841"/>
      </w:tblGrid>
      <w:tr w:rsidR="00085490" w:rsidRPr="005A5FE1" w:rsidTr="00507F62">
        <w:trPr>
          <w:trHeight w:val="12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5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proofErr w:type="spellStart"/>
            <w:proofErr w:type="gramStart"/>
            <w:r w:rsidRPr="005A5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5A5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5A5FE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Pr="00070FE0" w:rsidRDefault="00085490" w:rsidP="005A5FE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70FE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Международные непатентованные наименования закупаемых лекарственных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Default="00085490" w:rsidP="000854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Краткая</w:t>
            </w:r>
          </w:p>
          <w:p w:rsidR="00085490" w:rsidRPr="00B34D43" w:rsidRDefault="00085490" w:rsidP="005A5FE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5490" w:rsidRDefault="00085490" w:rsidP="005A5FE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34D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Ед. </w:t>
            </w:r>
            <w:proofErr w:type="spellStart"/>
            <w:r w:rsidRPr="00B34D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изм</w:t>
            </w:r>
            <w:proofErr w:type="spellEnd"/>
            <w:r w:rsidRPr="00B34D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B34D43" w:rsidRDefault="00085490" w:rsidP="005A5FE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Объем закупа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Default="00085490" w:rsidP="005A5FE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 за единицу</w:t>
            </w:r>
          </w:p>
          <w:p w:rsidR="00085490" w:rsidRPr="00B34D43" w:rsidRDefault="00085490" w:rsidP="005A5FE1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(тенге)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01722E" w:rsidRDefault="00085490" w:rsidP="000172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01722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  <w:p w:rsidR="00085490" w:rsidRPr="005A5FE1" w:rsidRDefault="00085490" w:rsidP="000854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         </w:t>
            </w:r>
            <w:r w:rsidRPr="0001722E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(тенге)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 и условие поставки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4D4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Место поставки</w:t>
            </w:r>
          </w:p>
        </w:tc>
      </w:tr>
      <w:tr w:rsidR="00085490" w:rsidRPr="005A5FE1" w:rsidTr="00507F62">
        <w:trPr>
          <w:trHeight w:val="9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A5FE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Default="00085490" w:rsidP="005A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</w:p>
          <w:p w:rsidR="00085490" w:rsidRDefault="00085490" w:rsidP="005A5FE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доставки </w:t>
            </w:r>
          </w:p>
          <w:p w:rsidR="00085490" w:rsidRPr="00085490" w:rsidRDefault="00085490" w:rsidP="005A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стентов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Проводниковый</w:t>
            </w:r>
            <w:proofErr w:type="gram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ля доставки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интракраниальных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стентов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эмболизирующих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средств,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рентгеноконтрастных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веществ и других терапевтических агентов. Катетер армирован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нитиноловой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проволокой для снижения риска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овализации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профиля.  Дистальный внутренний диаметр 0.021 дюйм. Наружный диаметр 2.8-2.3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Проксимальный конец имеет стандартный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льюеровский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адаптер для облегченного присоединения аксессуаров. Катетер имеет полужесткий проксимальный сегмент и несколько переходов жесткости по всей длине для облегчения управления. Имеет двойные маркеры. Совместим с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диметилсульфоксидом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Специальное внешнее покрытие улучшает скользящие характеристики. Общая длина 158см. Стерильная упаковка. </w:t>
            </w:r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Наименование: 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Microcatheter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Rebar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18, 27 /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доставки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стентов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Rebar</w:t>
            </w:r>
            <w:proofErr w:type="spellEnd"/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18, 27.</w:t>
            </w:r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Страна происхождения: США</w:t>
            </w:r>
            <w:r w:rsidRPr="0008549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B8658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177</w:t>
            </w:r>
            <w:r w:rsidR="00F443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Согласно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устной заявки заказчика</w:t>
            </w:r>
          </w:p>
        </w:tc>
        <w:tc>
          <w:tcPr>
            <w:tcW w:w="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мкр.Калкаман,д.20 Аптечный склад</w:t>
            </w:r>
          </w:p>
        </w:tc>
      </w:tr>
      <w:tr w:rsidR="00085490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90" w:rsidRPr="00516E92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16E92" w:rsidRDefault="00085490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Внутричерепной поддерживающий катетер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90" w:rsidRPr="00516E92" w:rsidRDefault="00085490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Однопросветный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гибкий композитный катетер переменной жесткости. Трубка катетера имеет гидрофильное покрытие. Трубка внутричерепного поддерживающего катетера видима при рентгеноскопии.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Внутренний просвет внутричерепного поддерживающего катетера позволяет использовать проводники диаметром до 0,038 дюйма. Проксимальный конец внутричерепного поддерживающего катетера имеет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люэровский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фитинг для возможности подключения принадлежностей и вливания жидкостей через систему. Внутричерепной поддерживающий катетер  выпускается различных размеров для соответствия предпочтениям врача и анатомическим особенностям. Катетер поставляется </w:t>
            </w:r>
            <w:proofErr w:type="gram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стерильным</w:t>
            </w:r>
            <w:proofErr w:type="gram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апирогенным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предназначен только для однократного применения. Размеры внутреннего диаметра ID 0,058" и  ID 0,072". Длина от 105 до 130 см. Длина гибкого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дистальног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конца 8 см.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Наименование: Поддерживающий катетер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Navien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Страна происхождения: США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Завод-изготовитель: EV3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International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Inc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90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B8658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255000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490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90" w:rsidRPr="00516E92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16E92" w:rsidRDefault="00085490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Проводник диагностический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90" w:rsidRPr="00516E92" w:rsidRDefault="00085490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Проводник диагностический. Широкий спектр диаметров: от .018" до .038". Наличие длинных проводников (260см). Возможность приобретения мини-проводников. Наличие прямых и J-изогнутых проводников. Различный радиус J-загиба. Различная длина гибкой дистальной части вплоть до 25 см. Наличие "двухсторонних" проводников.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Материал – поддерживающий внутренний стержень из нержавеющей стали,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лубрикантное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тефлоновое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покрытие PTFE (политетрафторэтилен) оплетки стержня,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гепариновое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покрытие оплетки.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Характеристики: фиксированный либо нефиксированный  поддерживающий внутренний стержень по всей длине проводника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90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B8658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490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90" w:rsidRPr="00516E92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16E92" w:rsidRDefault="00085490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Интродьюсеры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Avanti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Plus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Brite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Tip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шестилепестковым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гемостатическим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клапаном с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рентгенконтрастным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кончиком и без, с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минипроводником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и без, диаметром 7F, 8F, 9F, 10F, 11F и длиной 5.5, 11, 23 35, 45, 65, 90 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90" w:rsidRPr="00516E92" w:rsidRDefault="00085490" w:rsidP="00B86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Материал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интродьюсера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–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рентгенконтрастный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полиэтиленовый пластик, смазывающее покрытие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SiLX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® канюли, сосудистого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дилятора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и SLIX™ клапана.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Шестилепестковый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гемостатический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клапан.</w:t>
            </w:r>
          </w:p>
          <w:p w:rsidR="00085490" w:rsidRPr="00516E92" w:rsidRDefault="00085490" w:rsidP="00B86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Характеристики: наличие бокового отведения для обмывания инструмента, введения контрольного вещества, иных лекарственных растворов. Трехходовой краник для управления боковым портом. Наличие специального замка для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дилятора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для исключения возможности его дислокации при проведении через мягкие ткани. Возможность поставки с  мини-проводником (двухсторонний, длина 45 см) для отдельных размеров: длина 11 см – все размеры, длина 5,5 см – 7 и 8 F. Цветовая кодировка размеров. 5 штук в упаковке.</w:t>
            </w:r>
          </w:p>
          <w:p w:rsidR="00085490" w:rsidRPr="00516E92" w:rsidRDefault="00085490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lastRenderedPageBreak/>
              <w:t>Размеры: Ø 7,8, 9, 10 и 11 F (5,5, 11 и 23 см).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90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B8658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85490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490" w:rsidRPr="00516E92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16E92" w:rsidRDefault="00085490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Диагностические катетеры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490" w:rsidRPr="00516E92" w:rsidRDefault="00085490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Infiniti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Стальная оплетка для придания жесткости и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рентгеноконтрастности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Материал - нейлон. Просвет – .047’’ (1,19 мм) – 5F, .057’’ (1,45 мм) – 6F. Цветовая кодировка диаметра. Максимальное рабочее давление: 1200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psi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Показатель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Flow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rate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от 19.8 до 35.0 мл/сек для катетера длиной 100 см (в зависимости от внутреннего просвета и формы кончика). Мягкий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рентгенконтрастный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атравматичный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кончик. Полный спектр форм кончика. Диаметры: 5 или 6F. Длина: 65, 80, 100, 110, 125 см.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Infinti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Quick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Care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Стальная оплетка для придания жесткости и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рентгеноконтрастности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Материал - нейлон. Просвет – .042’’ (1,07 мм) – 4F. Цветовая кодировка диаметра. Максимальное рабочее давление: 1200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psi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Показатель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Flow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rate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от 16.6 до 16.7 мл/сек для катетера длиной 100 см (в зависимости от внутреннего просвета и формы кончика). Мягкий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рентгенконтрастный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атравматичный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кончик. Полный спектр форм кончика. Диаметры: 4F. Длина: 65, 80, 100, 110, 125 см.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Infiniti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HighFlow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Стальная оплетка для придания жесткости и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рентгеноконтрастности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Материал -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полиурентан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Просвет – .057’’ (1,45 мм) – 7F. Цветовая кодировка диаметра. Максимальное рабочее давление: 1200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psi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Показатель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Flow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rate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- от 32.0 до 32.2 мл/сек для катетера длиной 100 см (в зависимости от внутреннего просвета и формы кончика). Мягкий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рентгенконтрастный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атравматичный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кончик. Полный спектр форм кончика. Диаметры: 7F. Длина: 65, 80, 100, 110, 125 см.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Tempo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Катетер диагностический для проведения неселективной и селективной ангиографии периферических артерий. Стальная оплетка для придания жесткости и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рентгеноконтрастности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Цветовая кодировка диаметра. Мягкий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атравматичный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кончик. Наличие катетеров как с боковыми отверстиями (для сохранения кровотока), так и без них. Устойчивость к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липиодолу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Формы кончика: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PigTail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Straight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Universal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Flush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MP A1, MP A2, MP B,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Renal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Cobra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Shepherd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Hook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Celiac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Trunk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J-Curve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Sidewinder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Headhunter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Newton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Mani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Berenstein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Kerber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Bentson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Vertebral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других. Длина: 65см, 80см, 90см, 100см, 110см, 125 см. Диаметр – 5-6F, внутренний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просвет – не менее .035’’, показатель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Flow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Rate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от 16 до 30 мл/сек. в зависимости от длины и диаметра катетера. Тело катетера состоит из нейлона.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Tempo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Aqua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Катетер диагностический для проведения неселективной и селективной ангиографии периферических артерий. Стальная оплетка для придания жесткости и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рентгеноконтрастности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Цветовая кодировка диаметра. Мягкий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атравматичный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кончик. Наличие катетеров как с боковыми отверстиями (для сохранения кровотока), так и без них. Устойчивость к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липиодолу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Формы кончика: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PigTail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Straight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Universal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Flush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MP A1, MP A2, MP B,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Renal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Cobra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Shepherd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Hook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Celiac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Trunk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J-Curve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Sidewinder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Headhunter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Newton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Mani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Berenstein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Kerber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Bentson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Vertebral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других. Длина: 65см, 80см, 90см, 100см, 110см, 125 см. Диаметр – 5-6F, внутренний просвет – не менее .035’’, показатель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Flow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Rate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от 16 до 30 мл/сек. в зависимости от длины и диаметра катетера. Наличие внешнего и внутреннего гидрофильного покрытия по всей длине катетера. Тело катетера состоит из нейлона.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5490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B8658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85490" w:rsidRPr="005A5FE1" w:rsidRDefault="0008549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06C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6C" w:rsidRPr="00516E92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16E92" w:rsidRDefault="00EF306C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для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ушивания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артерий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6C" w:rsidRPr="00516E92" w:rsidRDefault="00EF306C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Устройство для закрытия места пункции бедренной артерии с помощью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полигликолевой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пробки.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Дизайн: устройство состоит из рукоятки,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пробки. Пробка размещена внутри дистального отдела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Внутренний просвет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имеет канал для проводника, фиксирующего устройство в месте пункции.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Материалы: пробка –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полигликолевая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кислота,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неколлагеновая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биосовместимая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полностью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резорбирующаяся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(вода и углекислый газ) в течение 60-90 дней, вес пробки 10 мг, длина до установки – 7,2 мм, диаметр 5 F – 0,061", 6 F – 0,073", 7 F -  0,082". Рукоятка и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пластик, длина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12 см. Проводник –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нитинол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Механизм работы: при установке пробка располагается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экстравазально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между фасцией и стенкой артерии с целью исключения кровотечения, что обеспечивается с помощью 2 независимых механизмов прецизионной установки пробки: на рукоятке имеется порт поступления крови и индикаторное окно, показывающие положение дистального кончика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или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экстравазальное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Размеры: 5 F, 6 F, 7 F. Размеры по заявке Заказчика.</w:t>
            </w:r>
          </w:p>
          <w:p w:rsidR="00EF306C" w:rsidRPr="00516E92" w:rsidRDefault="00EF306C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F306C" w:rsidRPr="00516E92" w:rsidRDefault="00EF306C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EF306C" w:rsidRPr="00516E92" w:rsidRDefault="00EF306C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06C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06C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6C" w:rsidRPr="00516E92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16E92" w:rsidRDefault="00EF306C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Медфлятор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набор для ЧТКА (BQ-9050)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6C" w:rsidRPr="00516E92" w:rsidRDefault="00EF306C" w:rsidP="00B86580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Состав: </w:t>
            </w:r>
            <w:proofErr w:type="spellStart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>шприц-медфлятор</w:t>
            </w:r>
            <w:proofErr w:type="spellEnd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давлением не ниже 30 </w:t>
            </w:r>
            <w:proofErr w:type="spellStart"/>
            <w:proofErr w:type="gramStart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>атм</w:t>
            </w:r>
            <w:proofErr w:type="spellEnd"/>
            <w:proofErr w:type="gramEnd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по типу манометра с дополнительной линией 15 см с многоходовым краником высокого давления, удобный непрозрачный поршень, сам шприц 20 мл с ценой деления в 2 мл, циферблат под углом 45% в максимальной доступности для глаз, У-образный </w:t>
            </w:r>
            <w:proofErr w:type="spellStart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>коннектор</w:t>
            </w:r>
            <w:proofErr w:type="spellEnd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 </w:t>
            </w:r>
            <w:proofErr w:type="spellStart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>гемостатическим</w:t>
            </w:r>
            <w:proofErr w:type="spellEnd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клапаном типа «клик», устройство вращения проводника 0,014'' - 0,015'' и инструмент для ввода 20 </w:t>
            </w:r>
            <w:proofErr w:type="spellStart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>Ga</w:t>
            </w:r>
            <w:proofErr w:type="spellEnd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 единой стерильной упаковке плотной прозрачной сверху и бумажной снизу для лучшей визуализации целостности товара. Метод стерилизации: </w:t>
            </w:r>
            <w:proofErr w:type="spellStart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>Этиленоксидом</w:t>
            </w:r>
            <w:proofErr w:type="spellEnd"/>
            <w:r w:rsidRPr="00516E9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 </w:t>
            </w:r>
          </w:p>
          <w:p w:rsidR="00EF306C" w:rsidRPr="00516E92" w:rsidRDefault="00EF306C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06C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06C" w:rsidRPr="005A5FE1" w:rsidTr="00507F62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6C" w:rsidRPr="00516E92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16E92" w:rsidRDefault="00EF306C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Игла пункционная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06C" w:rsidRPr="00516E92" w:rsidRDefault="00EF306C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Игла металлическая пункционная без стилета с прозрачным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хабом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Люеровским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соединением. Обеспечивает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чрезкожную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пункцию сосудов для проведения диагностических и интервенционных инструментов. Диаметр иглы от 18G до 21G. Внутренний просвет от 0.021" до 0.038". Длина: 3,8 см (педиатрическая), 5 см (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трансрадиальная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 и 7 см (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феморальная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). Возможна поставка со съемными крылышками для обеспечения лучшего упора при пункции.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06C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06C" w:rsidRPr="005A5FE1" w:rsidTr="00507F62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6C" w:rsidRPr="00516E92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16E92" w:rsidRDefault="00EF306C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Направляющий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интрадъюсер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16E92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Материал катетера – наружный слой – нейлон, средняя часть – армированная двухслойная стальная оплетка, внутренний слой – PTFE (политетрафторэтилен), дистальный кончик </w:t>
            </w:r>
            <w:proofErr w:type="spellStart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рентгенконтрастный</w:t>
            </w:r>
            <w:proofErr w:type="spellEnd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(длина 2,5 или 16 мм). Характеристики: </w:t>
            </w:r>
            <w:proofErr w:type="spellStart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мультисегментный</w:t>
            </w:r>
            <w:proofErr w:type="spellEnd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дизайн. </w:t>
            </w:r>
            <w:proofErr w:type="spellStart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Термосплавка</w:t>
            </w:r>
            <w:proofErr w:type="spellEnd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отдельных сегментов (мягкого кончика, формирующейся части, основного </w:t>
            </w:r>
            <w:proofErr w:type="spellStart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), кончик мягкий, гибкий, </w:t>
            </w:r>
            <w:proofErr w:type="spellStart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атравматичный</w:t>
            </w:r>
            <w:proofErr w:type="spellEnd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«Гибридная технология» оплетки увеличивает внутренний просвет и обеспечивает поддержку во время манипуляции. Армирование стенки катетера стальной сеткой препятствует перегибанию устройства в местах анатомических изгибов. Стальная оплетка двойная: круглого и прямоугольного сечения. Специальная технология производства обеспечивает постоянный внутренний просвет по всей длине. Внутренний просвет катетера: 9 F – 0.098", 8 F – 0.088", 7 F – 0.078" и 6 F – 0 .070". 1 единица в упаковке. Размеры: длина 55, 90, 95 и 125 см. Диаметры - от 6 до 9 </w:t>
            </w:r>
            <w:proofErr w:type="spellStart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F.Размеры</w:t>
            </w:r>
            <w:proofErr w:type="spellEnd"/>
            <w:r w:rsidRPr="00516E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по заявке Заказчика.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06C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CD6B1E" w:rsidRDefault="00EF306C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CD6B1E" w:rsidRDefault="00EF306C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F306C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6C" w:rsidRPr="00516E92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F306C" w:rsidRPr="00516E92" w:rsidRDefault="00EF306C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Гемостатический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Y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. High pressure Y connector (20 bar 300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pci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F306C" w:rsidRPr="00F44300" w:rsidRDefault="00EF306C" w:rsidP="00516E9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Гемостатический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Y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. YCONV High pressure Y connector (20 bar 300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pci</w:t>
            </w:r>
            <w:proofErr w:type="spellEnd"/>
            <w:proofErr w:type="gram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)</w:t>
            </w:r>
            <w:proofErr w:type="gram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br/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: 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Гемостатический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 xml:space="preserve"> Y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коннектор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. YCONV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High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pressure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Y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connector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(20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bar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300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val="en-US" w:eastAsia="ru-RU"/>
              </w:rPr>
              <w:t>pci</w:t>
            </w:r>
            <w:proofErr w:type="spellEnd"/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)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Страна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происхождения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Франция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Завод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изготовитель</w:t>
            </w:r>
            <w:r w:rsidRPr="00F4430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F306C" w:rsidRPr="00F44300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16E92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16E92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11 300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306C" w:rsidRPr="00516E92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306C" w:rsidRPr="00EF306C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</w:p>
        </w:tc>
        <w:tc>
          <w:tcPr>
            <w:tcW w:w="8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F306C" w:rsidRPr="005A5FE1" w:rsidRDefault="00EF306C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 мкр.Калкаман,д.20 Аптечный склад</w:t>
            </w:r>
          </w:p>
        </w:tc>
      </w:tr>
      <w:tr w:rsidR="00516E92" w:rsidRPr="005A5FE1" w:rsidTr="00507F62">
        <w:trPr>
          <w:trHeight w:val="6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92" w:rsidRPr="00516E92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516E92" w:rsidRDefault="00516E92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92" w:rsidRPr="00516E92" w:rsidRDefault="00516E92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общая длина 165 см, дистальная часть 1,2F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x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12 см, 0.008'' 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Наименование: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Magic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общая длина 180 см.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Страна происхождения: Франция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Завод-изготовитель: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Balt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92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CD6B1E" w:rsidRDefault="00516E92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CD6B1E" w:rsidRDefault="00516E92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433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6E92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92" w:rsidRPr="00516E92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516E92" w:rsidRDefault="00516E92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Микропроводник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92" w:rsidRPr="00516E92" w:rsidRDefault="00516E92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Микропроводник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Проксимальный конец из нержавеющей стали, дистальный конец из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нитинола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Дистальный диаметр 0.007, 1214, 008, Кончик прямой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Наименование: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Микропроводник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Hybrid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Страна происхождения: Франция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Завод-изготовитель: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Balt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92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CD6B1E" w:rsidRDefault="00516E92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CD6B1E" w:rsidRDefault="00516E92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268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6E92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92" w:rsidRPr="00516E92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516E92" w:rsidRDefault="00516E92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Направляющий катетер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92" w:rsidRPr="00516E92" w:rsidRDefault="00516E92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Наружный диаметр 6F, внутренний диаметр 1.78 мм (0.070). Гибкий дистальный конец. </w:t>
            </w:r>
            <w:proofErr w:type="gram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Кончик</w:t>
            </w:r>
            <w:proofErr w:type="gram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изогнутый под углом 45 градусов.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Наименование:  Направляющий катетер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Fargomax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Страна происхождения: Франция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Завод-изготовитель: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Balt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92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CD6B1E" w:rsidRDefault="00516E92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CD6B1E" w:rsidRDefault="00516E92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325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6E92" w:rsidRPr="005A5FE1" w:rsidTr="00507F62">
        <w:trPr>
          <w:trHeight w:val="12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92" w:rsidRPr="00516E92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92" w:rsidRPr="00516E92" w:rsidRDefault="00516E92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Система отсоединения со звуковым и визуальным контролем V-GRIP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516E92" w:rsidRDefault="00516E92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Система отделения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микроспиралей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Контроллер стерильный и предназначен для одноразового использования</w:t>
            </w:r>
            <w:proofErr w:type="gram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Совершает до 20 отделений. Источник питания – заряженные батареи  без специальных условий хранения. Контроллер  состоит из микросхемы – микропроцессора</w:t>
            </w:r>
            <w:proofErr w:type="gram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Система должна проверять зарядку батареи и ее исправность. Простой мониторинг готовности контроллера. В случае неисправности - красная лампочка</w:t>
            </w:r>
            <w:proofErr w:type="gram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.</w:t>
            </w:r>
            <w:proofErr w:type="gram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Простое нажатие на кнопку отделения спирали завершает процесс не более чем за 3 секунды.  Цикл отсоединения сопровождается звуковыми и визуальными сигналами.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92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C10976" w:rsidRDefault="00516E92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C10976" w:rsidRDefault="00516E92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25 8</w:t>
            </w:r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16E92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E92" w:rsidRPr="00516E92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6E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92" w:rsidRPr="00516E92" w:rsidRDefault="00516E92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Катетер баллонный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Glaucus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PTA размерами: диаметром 2.0 мм до 7.0мм; длиной от 8мм до 200мм. "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Biometrix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Ltd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 Израиль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E92" w:rsidRPr="00516E92" w:rsidRDefault="00516E92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Баллонный катетер для периферической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ангиопластики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на системе доставки быстрой смены (RX), совместимый с 0,014''проводником.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Типоразмеры: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диамет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(мм) 2,0; 2,25; 2,5; 2,75; 3,0;  3,5;  4,0; 4,50; 6,0; 7,0 мм длина (мм) 8; 10;  20;  30; 40; 60; 80; 100; 120; 150; 200 мм. Дизайн баллонного катетера - система быстрой доставки """"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rapid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exchange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"""" (монорельсовый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баллоный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катетер).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Гидрофильное покрытие баллона и дистальной части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Материал баллона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Vestamid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Наличие рабочей длины катетера 80 см или  140 см, длина быстрой замены 25 см. Наличие платиново-иридиевых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рентгеноконтрастных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меток. Расположение маркеров на проксимальном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шафте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: 90 см и 100 см. Профиль кончика 0,016"". Размер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2.1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(0.70 мм).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Наличие номинального давления (NP) не более 6 </w:t>
            </w:r>
            <w:proofErr w:type="gram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АТМ</w:t>
            </w:r>
            <w:proofErr w:type="gram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давления разрыва (RBP) не менее 14-16 АТМ.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6E92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C10976" w:rsidRDefault="00516E92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C10976" w:rsidRDefault="00516E92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100 000   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16E92" w:rsidRPr="005A5FE1" w:rsidRDefault="00516E92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0EA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16E92" w:rsidRDefault="00D45338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CD6B1E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Интродьюсеры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Avanti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Plus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Brite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Tip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с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шестилепестковым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гемостатическим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клапаном с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рентгенконтрастным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кончиком и без, с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минипроводником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и без, диаметром 4F, 5F, 6F и длиной 5.5, 11, 23 35, 45, 65, 90 см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EA" w:rsidRDefault="002360EA" w:rsidP="00B865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Материал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интродьюсера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–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рентгенконтрастный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полиэтиленовый пластик, смазывающее покрытие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SiLX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® канюли, сосудистого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дилятора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и SLIX™ клапана.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Шестилепестковый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гемостатический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клапан.</w:t>
            </w:r>
          </w:p>
          <w:p w:rsidR="002360EA" w:rsidRPr="00701A46" w:rsidRDefault="002360EA" w:rsidP="00B86580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</w:p>
          <w:p w:rsidR="002360EA" w:rsidRPr="00701A46" w:rsidRDefault="002360EA" w:rsidP="00B865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Характеристики: наличие бокового отведения для обмывания инструмента, введения контрольного вещества, иных лекарственных растворов. Трехходовой краник для управления боковым портом. Наличие специального замка для </w:t>
            </w:r>
            <w:proofErr w:type="spellStart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дилятора</w:t>
            </w:r>
            <w:proofErr w:type="spellEnd"/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для исключения возможности его дислокации при проведении через мягкие ткани. Возможность поставки с  мини-проводником (двухсторонний, длина 45 см) для отдельных размеров: длина 11 см – все размеры, длина 5,5 см – 4, 6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F. Цветовая кодировка размеров. 5 штук в упаковке.</w:t>
            </w:r>
          </w:p>
          <w:p w:rsidR="002360EA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</w:pPr>
            <w:r w:rsidRPr="00701A46">
              <w:rPr>
                <w:rFonts w:ascii="Times New Roman" w:eastAsia="Times New Roman" w:hAnsi="Times New Roman"/>
                <w:color w:val="000000"/>
                <w:sz w:val="16"/>
                <w:szCs w:val="16"/>
                <w:shd w:val="clear" w:color="auto" w:fill="FFFFFF"/>
              </w:rPr>
              <w:t>Размеры: Ø 4, 5, 6  F (5,5, 11 и 23 см), Ø 5,5 и 6,5 F (11 см).</w:t>
            </w:r>
          </w:p>
          <w:p w:rsidR="002360EA" w:rsidRPr="00CD6B1E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0EA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C10976" w:rsidRDefault="002360EA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C10976" w:rsidRDefault="002360EA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0EA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EA" w:rsidRPr="00516E92" w:rsidRDefault="00D45338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EA" w:rsidRPr="00516E92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Headway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EA" w:rsidRPr="00516E92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• Усиленный катетер, состоящий из 7 сегментов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•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Атравматично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отполированная дистальная часть катетера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2 платиновых маркера, позволяющих производить отсоединение спиралей в нужной части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Внешний диаметр 2,4F, внутренний 1,7F, внутренний диаметр 0,017”; диаметр 2,5/2,0F - внутренний диаметр 0,021”; диаметр 3,1/2,6 F  - внутренний диаметр 0,027”;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Общая длина 150 см</w:t>
            </w: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• Доступен в двух видах: «обычный» и «экстра поддержка»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0EA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228500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0EA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60EA" w:rsidRPr="00516E92" w:rsidRDefault="00D45338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16E92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Катетер баллонный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Tazuna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PT</w:t>
            </w:r>
            <w:proofErr w:type="gram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A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EA" w:rsidRPr="00516E92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Баллоны для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транслюминальной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ангиопластики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коронарных артерий. Типоразмеры:  1,25; 1,5; 2,0; 2,25; 2,5;2,75;3,0. Длина 10,15,20 мм. Гидрофильное покрытие дистальных 32 см. 2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ренгеноконтрасных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маркера. Силиконовое покрытие </w:t>
            </w:r>
            <w:proofErr w:type="gram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проксимального</w:t>
            </w:r>
            <w:proofErr w:type="gram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Дистальный кончик с профилем 0,40 мм для баллонов диаметром от 1,25 – 2,25 и длиной 10 мм. Профиль баллона 0,026”. Внутренний диаметр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0,375 для баллона  φ 1,25/10. Баллон быстрой смены под проводник 0,014”. Профиль баллона 0,026”. Рабочая длина катетера не менее 145 см. Диаметр проксимального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шафта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– 1,9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дистального-от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  2,4 – 2,6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Fr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Номинальное давление 6 атм. Давление разрыва 14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atm</w:t>
            </w:r>
            <w:proofErr w:type="spellEnd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  Дизайн баллона – </w:t>
            </w:r>
            <w:proofErr w:type="spellStart"/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трехлепестковый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0EA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98200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0EA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16E92" w:rsidRDefault="00D45338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16E92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Инструмент для механического удаления тромба</w:t>
            </w:r>
          </w:p>
          <w:p w:rsidR="002360EA" w:rsidRPr="00516E92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6E92">
              <w:rPr>
                <w:rFonts w:ascii="Times New Roman" w:hAnsi="Times New Roman"/>
                <w:sz w:val="16"/>
                <w:szCs w:val="16"/>
              </w:rPr>
              <w:t>Penumbra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EA" w:rsidRPr="00516E92" w:rsidRDefault="002360EA" w:rsidP="00B86580">
            <w:pPr>
              <w:pStyle w:val="rmcjqpoq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516E92">
              <w:rPr>
                <w:bCs/>
                <w:sz w:val="16"/>
                <w:szCs w:val="16"/>
              </w:rPr>
              <w:t>И</w:t>
            </w:r>
            <w:r w:rsidRPr="00516E92">
              <w:rPr>
                <w:sz w:val="16"/>
                <w:szCs w:val="16"/>
              </w:rPr>
              <w:t xml:space="preserve">нструмент для </w:t>
            </w:r>
            <w:proofErr w:type="spellStart"/>
            <w:r w:rsidRPr="00516E92">
              <w:rPr>
                <w:sz w:val="16"/>
                <w:szCs w:val="16"/>
              </w:rPr>
              <w:t>реваскуляризациии</w:t>
            </w:r>
            <w:proofErr w:type="spellEnd"/>
            <w:r w:rsidRPr="00516E92">
              <w:rPr>
                <w:sz w:val="16"/>
                <w:szCs w:val="16"/>
              </w:rPr>
              <w:t xml:space="preserve"> и </w:t>
            </w:r>
            <w:proofErr w:type="spellStart"/>
            <w:r w:rsidRPr="00516E92">
              <w:rPr>
                <w:sz w:val="16"/>
                <w:szCs w:val="16"/>
              </w:rPr>
              <w:t>тромбоэкстракции</w:t>
            </w:r>
            <w:proofErr w:type="spellEnd"/>
            <w:r w:rsidRPr="00516E92">
              <w:rPr>
                <w:sz w:val="16"/>
                <w:szCs w:val="16"/>
              </w:rPr>
              <w:t xml:space="preserve"> </w:t>
            </w:r>
            <w:r w:rsidRPr="00516E92">
              <w:rPr>
                <w:rStyle w:val="ad"/>
              </w:rPr>
              <w:t xml:space="preserve">3D </w:t>
            </w:r>
            <w:proofErr w:type="spellStart"/>
            <w:r w:rsidRPr="00516E92">
              <w:rPr>
                <w:rStyle w:val="ad"/>
              </w:rPr>
              <w:t>Separator</w:t>
            </w:r>
            <w:proofErr w:type="spellEnd"/>
            <w:r w:rsidRPr="00516E92">
              <w:rPr>
                <w:rStyle w:val="ad"/>
              </w:rPr>
              <w:t xml:space="preserve"> </w:t>
            </w:r>
            <w:proofErr w:type="gramStart"/>
            <w:r w:rsidRPr="00516E92">
              <w:rPr>
                <w:sz w:val="16"/>
                <w:szCs w:val="16"/>
              </w:rPr>
              <w:t>длинной</w:t>
            </w:r>
            <w:proofErr w:type="gramEnd"/>
            <w:r w:rsidRPr="00516E92">
              <w:rPr>
                <w:sz w:val="16"/>
                <w:szCs w:val="16"/>
              </w:rPr>
              <w:t xml:space="preserve"> 26 мм.</w:t>
            </w:r>
          </w:p>
          <w:p w:rsidR="002360EA" w:rsidRPr="00516E92" w:rsidRDefault="002360EA" w:rsidP="00B86580">
            <w:pPr>
              <w:pStyle w:val="rmcjqpoq"/>
              <w:spacing w:before="0" w:beforeAutospacing="0" w:after="0" w:afterAutospacing="0"/>
              <w:contextualSpacing/>
              <w:jc w:val="both"/>
              <w:rPr>
                <w:rStyle w:val="rmcjqpoq1"/>
                <w:sz w:val="16"/>
                <w:szCs w:val="16"/>
              </w:rPr>
            </w:pPr>
            <w:r w:rsidRPr="00516E92">
              <w:rPr>
                <w:sz w:val="16"/>
                <w:szCs w:val="16"/>
                <w:lang w:eastAsia="en-US"/>
              </w:rPr>
              <w:t xml:space="preserve">Производитель: </w:t>
            </w:r>
            <w:proofErr w:type="spellStart"/>
            <w:r w:rsidRPr="00516E92">
              <w:rPr>
                <w:sz w:val="16"/>
                <w:szCs w:val="16"/>
                <w:lang w:eastAsia="en-US"/>
              </w:rPr>
              <w:t>Penumbra</w:t>
            </w:r>
            <w:proofErr w:type="spellEnd"/>
            <w:r w:rsidRPr="00516E92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516E92">
              <w:rPr>
                <w:sz w:val="16"/>
                <w:szCs w:val="16"/>
                <w:lang w:eastAsia="en-US"/>
              </w:rPr>
              <w:t>Inc</w:t>
            </w:r>
            <w:proofErr w:type="spellEnd"/>
            <w:r w:rsidRPr="00516E92">
              <w:rPr>
                <w:sz w:val="16"/>
                <w:szCs w:val="16"/>
                <w:lang w:eastAsia="en-US"/>
              </w:rPr>
              <w:t>. (США)</w:t>
            </w:r>
          </w:p>
          <w:p w:rsidR="002360EA" w:rsidRPr="00516E92" w:rsidRDefault="002360EA" w:rsidP="00B86580">
            <w:pPr>
              <w:pStyle w:val="rmcjqpoq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0EA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Default="002360EA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C10976" w:rsidRDefault="002360EA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700 000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0EA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16E92" w:rsidRDefault="00D45338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16E92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Направительный катетер</w:t>
            </w:r>
          </w:p>
          <w:p w:rsidR="002360EA" w:rsidRPr="00516E92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6E92">
              <w:rPr>
                <w:rFonts w:ascii="Times New Roman" w:hAnsi="Times New Roman"/>
                <w:sz w:val="16"/>
                <w:szCs w:val="16"/>
              </w:rPr>
              <w:t>Penumbra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EA" w:rsidRPr="00516E92" w:rsidRDefault="002360EA" w:rsidP="00B86580">
            <w:pPr>
              <w:pStyle w:val="rmcjqpoq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proofErr w:type="spellStart"/>
            <w:r w:rsidRPr="00516E92">
              <w:rPr>
                <w:sz w:val="16"/>
                <w:szCs w:val="16"/>
              </w:rPr>
              <w:t>Гайд-катетеры</w:t>
            </w:r>
            <w:proofErr w:type="spellEnd"/>
            <w:r w:rsidRPr="00516E92">
              <w:rPr>
                <w:sz w:val="16"/>
                <w:szCs w:val="16"/>
              </w:rPr>
              <w:t xml:space="preserve"> доставки стерильные, однократного применения </w:t>
            </w:r>
            <w:proofErr w:type="spellStart"/>
            <w:r w:rsidRPr="00516E92">
              <w:rPr>
                <w:b/>
                <w:sz w:val="16"/>
                <w:szCs w:val="16"/>
              </w:rPr>
              <w:t>Neuron</w:t>
            </w:r>
            <w:proofErr w:type="spellEnd"/>
            <w:r w:rsidRPr="00516E92">
              <w:rPr>
                <w:sz w:val="16"/>
                <w:szCs w:val="16"/>
              </w:rPr>
              <w:t xml:space="preserve">: </w:t>
            </w:r>
            <w:r w:rsidRPr="00516E92">
              <w:rPr>
                <w:sz w:val="16"/>
                <w:szCs w:val="16"/>
                <w:lang w:val="en-US"/>
              </w:rPr>
              <w:t>Neuron</w:t>
            </w:r>
            <w:r w:rsidRPr="00516E92">
              <w:rPr>
                <w:sz w:val="16"/>
                <w:szCs w:val="16"/>
              </w:rPr>
              <w:t xml:space="preserve"> </w:t>
            </w:r>
            <w:r w:rsidRPr="00516E92">
              <w:rPr>
                <w:sz w:val="16"/>
                <w:szCs w:val="16"/>
                <w:lang w:val="en-US"/>
              </w:rPr>
              <w:t>MAX</w:t>
            </w:r>
            <w:r w:rsidRPr="00516E92">
              <w:rPr>
                <w:sz w:val="16"/>
                <w:szCs w:val="16"/>
              </w:rPr>
              <w:t xml:space="preserve"> 088 длинной 80 или 90 см с концом </w:t>
            </w:r>
            <w:r w:rsidRPr="00516E92">
              <w:rPr>
                <w:sz w:val="16"/>
                <w:szCs w:val="16"/>
                <w:lang w:val="en-US"/>
              </w:rPr>
              <w:t>Straight</w:t>
            </w:r>
            <w:r w:rsidRPr="00516E92">
              <w:rPr>
                <w:sz w:val="16"/>
                <w:szCs w:val="16"/>
              </w:rPr>
              <w:t xml:space="preserve"> или </w:t>
            </w:r>
            <w:r w:rsidRPr="00516E92">
              <w:rPr>
                <w:sz w:val="16"/>
                <w:szCs w:val="16"/>
                <w:lang w:val="en-US"/>
              </w:rPr>
              <w:t>MP</w:t>
            </w:r>
            <w:r w:rsidRPr="00516E92">
              <w:rPr>
                <w:sz w:val="16"/>
                <w:szCs w:val="16"/>
              </w:rPr>
              <w:t xml:space="preserve"> в комплекте с селективным катетером 6</w:t>
            </w:r>
            <w:r w:rsidRPr="00516E92">
              <w:rPr>
                <w:sz w:val="16"/>
                <w:szCs w:val="16"/>
                <w:lang w:val="en-US"/>
              </w:rPr>
              <w:t>F</w:t>
            </w:r>
            <w:r w:rsidRPr="00516E92">
              <w:rPr>
                <w:sz w:val="16"/>
                <w:szCs w:val="16"/>
              </w:rPr>
              <w:t xml:space="preserve"> </w:t>
            </w:r>
            <w:r w:rsidRPr="00516E92">
              <w:rPr>
                <w:sz w:val="16"/>
                <w:szCs w:val="16"/>
                <w:lang w:val="en-US"/>
              </w:rPr>
              <w:t>Select</w:t>
            </w:r>
            <w:r w:rsidRPr="00516E92">
              <w:rPr>
                <w:sz w:val="16"/>
                <w:szCs w:val="16"/>
              </w:rPr>
              <w:t xml:space="preserve"> </w:t>
            </w:r>
            <w:r w:rsidRPr="00516E92">
              <w:rPr>
                <w:sz w:val="16"/>
                <w:szCs w:val="16"/>
                <w:lang w:val="en-US"/>
              </w:rPr>
              <w:t>catheter</w:t>
            </w:r>
            <w:r w:rsidRPr="00516E92">
              <w:rPr>
                <w:sz w:val="16"/>
                <w:szCs w:val="16"/>
              </w:rPr>
              <w:t xml:space="preserve">; </w:t>
            </w:r>
            <w:r w:rsidRPr="00516E92">
              <w:rPr>
                <w:sz w:val="16"/>
                <w:szCs w:val="16"/>
                <w:lang w:val="en-US"/>
              </w:rPr>
              <w:t>Neuron</w:t>
            </w:r>
            <w:r w:rsidRPr="00516E92">
              <w:rPr>
                <w:sz w:val="16"/>
                <w:szCs w:val="16"/>
              </w:rPr>
              <w:t xml:space="preserve"> 070 длинной 95 или 105 см с концом </w:t>
            </w:r>
            <w:r w:rsidRPr="00516E92">
              <w:rPr>
                <w:sz w:val="16"/>
                <w:szCs w:val="16"/>
                <w:lang w:val="en-US"/>
              </w:rPr>
              <w:t>Straight</w:t>
            </w:r>
            <w:r w:rsidRPr="00516E92">
              <w:rPr>
                <w:sz w:val="16"/>
                <w:szCs w:val="16"/>
              </w:rPr>
              <w:t xml:space="preserve"> или </w:t>
            </w:r>
            <w:r w:rsidRPr="00516E92">
              <w:rPr>
                <w:sz w:val="16"/>
                <w:szCs w:val="16"/>
                <w:lang w:val="en-US"/>
              </w:rPr>
              <w:t>MP</w:t>
            </w:r>
            <w:r w:rsidRPr="00516E92">
              <w:rPr>
                <w:sz w:val="16"/>
                <w:szCs w:val="16"/>
              </w:rPr>
              <w:t xml:space="preserve"> в комплекте с селективным катетером 5</w:t>
            </w:r>
            <w:r w:rsidRPr="00516E92">
              <w:rPr>
                <w:sz w:val="16"/>
                <w:szCs w:val="16"/>
                <w:lang w:val="en-US"/>
              </w:rPr>
              <w:t>F</w:t>
            </w:r>
            <w:r w:rsidRPr="00516E92">
              <w:rPr>
                <w:sz w:val="16"/>
                <w:szCs w:val="16"/>
              </w:rPr>
              <w:t xml:space="preserve"> </w:t>
            </w:r>
            <w:r w:rsidRPr="00516E92">
              <w:rPr>
                <w:sz w:val="16"/>
                <w:szCs w:val="16"/>
                <w:lang w:val="en-US"/>
              </w:rPr>
              <w:t>Select</w:t>
            </w:r>
            <w:r w:rsidRPr="00516E92">
              <w:rPr>
                <w:sz w:val="16"/>
                <w:szCs w:val="16"/>
              </w:rPr>
              <w:t xml:space="preserve"> </w:t>
            </w:r>
            <w:r w:rsidRPr="00516E92">
              <w:rPr>
                <w:sz w:val="16"/>
                <w:szCs w:val="16"/>
                <w:lang w:val="en-US"/>
              </w:rPr>
              <w:t>catheter</w:t>
            </w:r>
            <w:r w:rsidRPr="00516E92">
              <w:rPr>
                <w:sz w:val="16"/>
                <w:szCs w:val="16"/>
              </w:rPr>
              <w:t xml:space="preserve">; </w:t>
            </w:r>
            <w:r w:rsidRPr="00516E92">
              <w:rPr>
                <w:sz w:val="16"/>
                <w:szCs w:val="16"/>
                <w:lang w:val="en-US"/>
              </w:rPr>
              <w:t>Neuron</w:t>
            </w:r>
            <w:r w:rsidRPr="00516E92">
              <w:rPr>
                <w:sz w:val="16"/>
                <w:szCs w:val="16"/>
              </w:rPr>
              <w:t xml:space="preserve"> 053 длинной 105 или 115 см с концом </w:t>
            </w:r>
            <w:r w:rsidRPr="00516E92">
              <w:rPr>
                <w:sz w:val="16"/>
                <w:szCs w:val="16"/>
                <w:lang w:val="en-US"/>
              </w:rPr>
              <w:t>Straight</w:t>
            </w:r>
            <w:r w:rsidRPr="00516E92">
              <w:rPr>
                <w:sz w:val="16"/>
                <w:szCs w:val="16"/>
              </w:rPr>
              <w:t xml:space="preserve"> или </w:t>
            </w:r>
            <w:r w:rsidRPr="00516E92">
              <w:rPr>
                <w:sz w:val="16"/>
                <w:szCs w:val="16"/>
                <w:lang w:val="en-US"/>
              </w:rPr>
              <w:t>MP</w:t>
            </w:r>
            <w:r w:rsidRPr="00516E92">
              <w:rPr>
                <w:sz w:val="16"/>
                <w:szCs w:val="16"/>
              </w:rPr>
              <w:t xml:space="preserve"> и дистальной гибкой зоной 6 или 12 см. </w:t>
            </w:r>
          </w:p>
          <w:p w:rsidR="002360EA" w:rsidRPr="00516E92" w:rsidRDefault="002360EA" w:rsidP="00B86580">
            <w:pPr>
              <w:pStyle w:val="rmcjqpoq"/>
              <w:spacing w:before="0" w:beforeAutospacing="0" w:after="0" w:afterAutospacing="0"/>
              <w:contextualSpacing/>
              <w:jc w:val="both"/>
              <w:rPr>
                <w:rStyle w:val="rmcjqpoq1"/>
                <w:sz w:val="16"/>
                <w:szCs w:val="16"/>
              </w:rPr>
            </w:pPr>
            <w:r w:rsidRPr="00516E92">
              <w:rPr>
                <w:sz w:val="16"/>
                <w:szCs w:val="16"/>
                <w:lang w:eastAsia="en-US"/>
              </w:rPr>
              <w:t xml:space="preserve">Производитель: </w:t>
            </w:r>
            <w:proofErr w:type="spellStart"/>
            <w:r w:rsidRPr="00516E92">
              <w:rPr>
                <w:sz w:val="16"/>
                <w:szCs w:val="16"/>
                <w:lang w:eastAsia="en-US"/>
              </w:rPr>
              <w:t>Penumbra</w:t>
            </w:r>
            <w:proofErr w:type="spellEnd"/>
            <w:r w:rsidRPr="00516E92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516E92">
              <w:rPr>
                <w:sz w:val="16"/>
                <w:szCs w:val="16"/>
                <w:lang w:eastAsia="en-US"/>
              </w:rPr>
              <w:t>Inc</w:t>
            </w:r>
            <w:proofErr w:type="spellEnd"/>
            <w:r w:rsidRPr="00516E92">
              <w:rPr>
                <w:sz w:val="16"/>
                <w:szCs w:val="16"/>
                <w:lang w:eastAsia="en-US"/>
              </w:rPr>
              <w:t>. (США)</w:t>
            </w:r>
          </w:p>
          <w:p w:rsidR="002360EA" w:rsidRPr="00516E92" w:rsidRDefault="002360EA" w:rsidP="00B86580">
            <w:pPr>
              <w:pStyle w:val="rmcjqpoq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60EA" w:rsidRDefault="00021F84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Default="002360EA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C10976" w:rsidRDefault="002360EA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162 160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C10976" w:rsidRDefault="002360EA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0EA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16E92" w:rsidRDefault="00D45338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16E92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516E92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Нанос для аспирации тромба</w:t>
            </w:r>
          </w:p>
          <w:p w:rsidR="002360EA" w:rsidRPr="00516E92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516E92">
              <w:rPr>
                <w:rFonts w:ascii="Times New Roman" w:hAnsi="Times New Roman"/>
                <w:sz w:val="16"/>
                <w:szCs w:val="16"/>
              </w:rPr>
              <w:t>Penumbra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EA" w:rsidRPr="00516E92" w:rsidRDefault="002360EA" w:rsidP="00B86580">
            <w:pPr>
              <w:pStyle w:val="rmcjqpoq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516E92">
              <w:rPr>
                <w:sz w:val="16"/>
                <w:szCs w:val="16"/>
              </w:rPr>
              <w:t xml:space="preserve">Насос электрический, вакуумный, нестерильный, многократного использования </w:t>
            </w:r>
            <w:r w:rsidRPr="00516E92">
              <w:rPr>
                <w:sz w:val="16"/>
                <w:szCs w:val="16"/>
                <w:lang w:val="en-US"/>
              </w:rPr>
              <w:t>MAX</w:t>
            </w:r>
            <w:r w:rsidRPr="00516E92">
              <w:rPr>
                <w:sz w:val="16"/>
                <w:szCs w:val="16"/>
              </w:rPr>
              <w:t xml:space="preserve"> </w:t>
            </w:r>
            <w:proofErr w:type="spellStart"/>
            <w:r w:rsidRPr="00516E92">
              <w:rPr>
                <w:sz w:val="16"/>
                <w:szCs w:val="16"/>
              </w:rPr>
              <w:t>Pump</w:t>
            </w:r>
            <w:proofErr w:type="spellEnd"/>
            <w:r w:rsidRPr="00516E92">
              <w:rPr>
                <w:sz w:val="16"/>
                <w:szCs w:val="16"/>
              </w:rPr>
              <w:t xml:space="preserve"> с напряжением питания 220В. В комплекте с набором для одноразового использования, состоящего из стерильной аспирационной трубки PST3 и нестерильной канистры с фильтром </w:t>
            </w:r>
            <w:r w:rsidRPr="00516E92">
              <w:rPr>
                <w:sz w:val="16"/>
                <w:szCs w:val="16"/>
                <w:lang w:val="en-US"/>
              </w:rPr>
              <w:t>PAPS</w:t>
            </w:r>
            <w:r w:rsidRPr="00516E92">
              <w:rPr>
                <w:sz w:val="16"/>
                <w:szCs w:val="16"/>
              </w:rPr>
              <w:t>2.</w:t>
            </w:r>
          </w:p>
          <w:p w:rsidR="002360EA" w:rsidRPr="00516E92" w:rsidRDefault="002360EA" w:rsidP="00B86580">
            <w:pPr>
              <w:pStyle w:val="rmcjqpoq"/>
              <w:spacing w:before="0" w:beforeAutospacing="0" w:after="0" w:afterAutospacing="0"/>
              <w:contextualSpacing/>
              <w:jc w:val="both"/>
              <w:rPr>
                <w:rStyle w:val="rmcjqpoq1"/>
                <w:sz w:val="16"/>
                <w:szCs w:val="16"/>
              </w:rPr>
            </w:pPr>
            <w:r w:rsidRPr="00516E92">
              <w:rPr>
                <w:sz w:val="16"/>
                <w:szCs w:val="16"/>
                <w:lang w:eastAsia="en-US"/>
              </w:rPr>
              <w:t xml:space="preserve">Производитель: </w:t>
            </w:r>
            <w:proofErr w:type="spellStart"/>
            <w:r w:rsidRPr="00516E92">
              <w:rPr>
                <w:sz w:val="16"/>
                <w:szCs w:val="16"/>
                <w:lang w:eastAsia="en-US"/>
              </w:rPr>
              <w:t>Penumbra</w:t>
            </w:r>
            <w:proofErr w:type="spellEnd"/>
            <w:r w:rsidRPr="00516E92">
              <w:rPr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Pr="00516E92">
              <w:rPr>
                <w:sz w:val="16"/>
                <w:szCs w:val="16"/>
                <w:lang w:eastAsia="en-US"/>
              </w:rPr>
              <w:t>Inc</w:t>
            </w:r>
            <w:proofErr w:type="spellEnd"/>
            <w:r w:rsidRPr="00516E92">
              <w:rPr>
                <w:sz w:val="16"/>
                <w:szCs w:val="16"/>
                <w:lang w:eastAsia="en-US"/>
              </w:rPr>
              <w:t>. (США)</w:t>
            </w:r>
          </w:p>
          <w:p w:rsidR="002360EA" w:rsidRPr="00516E92" w:rsidRDefault="002360EA" w:rsidP="00B86580">
            <w:pPr>
              <w:pStyle w:val="rmcjqpoq"/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0EA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1 263 600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0EA" w:rsidRPr="005A5FE1" w:rsidTr="00507F62">
        <w:trPr>
          <w:trHeight w:val="2441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16E92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D4533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C10976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Жидкое </w:t>
            </w:r>
            <w:proofErr w:type="spellStart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эмболизирующее</w:t>
            </w:r>
            <w:proofErr w:type="spellEnd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устройство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EA" w:rsidRPr="00C10976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Жидкое </w:t>
            </w:r>
            <w:proofErr w:type="spellStart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эмболизирующее</w:t>
            </w:r>
            <w:proofErr w:type="spellEnd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средство для </w:t>
            </w:r>
            <w:proofErr w:type="spellStart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эмболизации</w:t>
            </w:r>
            <w:proofErr w:type="spellEnd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церебральных АВМ из </w:t>
            </w:r>
            <w:proofErr w:type="spellStart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кополимера</w:t>
            </w:r>
            <w:proofErr w:type="spellEnd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этиленвинилалкоголя</w:t>
            </w:r>
            <w:proofErr w:type="spellEnd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растворенное в ДМСО растворе </w:t>
            </w:r>
            <w:proofErr w:type="gramStart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</w:t>
            </w:r>
            <w:proofErr w:type="gramEnd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взвешенным танталовым порошком для </w:t>
            </w:r>
            <w:proofErr w:type="spellStart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рентгеноконтрастности</w:t>
            </w:r>
            <w:proofErr w:type="spellEnd"/>
            <w:r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Для введения только с </w:t>
            </w:r>
            <w:r w:rsidR="00507F62"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совместимым катетером. Возможность выбора вязкости от 12 до 18 </w:t>
            </w:r>
            <w:proofErr w:type="spellStart"/>
            <w:r w:rsidR="00507F62"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сантипуазов</w:t>
            </w:r>
            <w:proofErr w:type="spellEnd"/>
            <w:r w:rsidR="00507F62"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Возможность выбора </w:t>
            </w:r>
            <w:proofErr w:type="spellStart"/>
            <w:r w:rsidR="00507F62"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рентгенконтрастности</w:t>
            </w:r>
            <w:proofErr w:type="spellEnd"/>
            <w:r w:rsidR="00507F62"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в пределах 30%. Комплект состоит из  1,5 мл </w:t>
            </w:r>
            <w:proofErr w:type="spellStart"/>
            <w:r w:rsidR="00507F62"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эмболизата</w:t>
            </w:r>
            <w:proofErr w:type="spellEnd"/>
            <w:r w:rsidR="00507F62"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1,5 мл ДМСО, желтого шприца для ДМСО, 2 белых шприцов для </w:t>
            </w:r>
            <w:proofErr w:type="spellStart"/>
            <w:r w:rsidR="00507F62"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эмболизата</w:t>
            </w:r>
            <w:proofErr w:type="spellEnd"/>
            <w:r w:rsidR="00507F62" w:rsidRPr="00C1097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двух адаптеров.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60EA" w:rsidRPr="005A5FE1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410 000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0EA" w:rsidRPr="005A5FE1" w:rsidTr="00507F62">
        <w:trPr>
          <w:trHeight w:val="9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Default="00D45338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CD6B1E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Гидрофильный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микропроводник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EA" w:rsidRPr="00CD6B1E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Гидрофильный</w:t>
            </w:r>
            <w:proofErr w:type="gram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мягкий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микропроводник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использования в периферических, висцеральных сосудах и сосудах головного мозга. Диаметр проводника 0.008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Диаметр проксимальной части проводника 0,012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in.Длина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гидрофильной части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проксимальнее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рентгеноконтрастной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оплетки 30 см.  Передача крутящего момента 1:1. Общая длина 200 см, длина дистальной части с платиновой оплеткой 10 см.  Крутящий момент 1:1. Вокруг стержня намотан провод из платинового сплава. Гибкость кончика – высокая. Кончик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атравматичный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рентгеноконтрастный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Угол наклона кончика – изменяемый. Стерильная упаковка.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Регистрационное наименование: Гидрофильный проводник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Mirage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диаметром 0,008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длиной 200 см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Страна происхождения: СОЕДИНЕННЫЕ ШТАТЫ 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АМЕРИКИ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Завод-изготовитель: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Micro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Therapeutics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Inc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DBA ev3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Neurovascular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Регистрационный номер: РК-ИМН-5№000578 от 24.09.2010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</w:t>
            </w:r>
            <w:r w:rsidR="00B86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0EA" w:rsidRPr="005A5FE1" w:rsidTr="00507F62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2360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01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01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01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0EA" w:rsidRPr="005A5FE1" w:rsidTr="00507F62">
        <w:trPr>
          <w:trHeight w:val="4169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D45338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CD6B1E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Гидрофильный проводник - 10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EA" w:rsidRPr="00CD6B1E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Гидрофильный</w:t>
            </w:r>
            <w:proofErr w:type="gram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мягкий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микропроводник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использования в периферических, висцеральных сосудах и сосудах головного мозга. Диаметр дистальной части проводника идентичен диаметру проксимальной части проводника. Сердечник имеет оплетку из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нитинола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увеличения гибкости и увеличения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проталкиваемости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Передача крутящего момента 1:1. Кончик проводника имеет оплетку из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рентгеноконтрастной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платиновой проволоки. Длина 200 см, длина дистальной части с </w:t>
            </w:r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платиновой оплеткой 10 см, диаметр дистального конца  0.010 </w:t>
            </w:r>
            <w:proofErr w:type="spellStart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</w:t>
            </w:r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Регистрационное наименование: Гидрофильный проводник </w:t>
            </w:r>
            <w:proofErr w:type="spellStart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SilverSpeed</w:t>
            </w:r>
            <w:proofErr w:type="spellEnd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диаметром: 0.010 </w:t>
            </w:r>
            <w:proofErr w:type="spellStart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0.014 </w:t>
            </w:r>
            <w:proofErr w:type="spellStart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; 0.016 </w:t>
            </w:r>
            <w:proofErr w:type="spellStart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длиной: 175 см; 200 см</w:t>
            </w:r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Страна происхождения: СОЕДИНЕННЫЕ ШТАТЫ АМЕРИКИ</w:t>
            </w:r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Завод-изготовитель: </w:t>
            </w:r>
            <w:proofErr w:type="spellStart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Micro</w:t>
            </w:r>
            <w:proofErr w:type="spellEnd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Therapeutics</w:t>
            </w:r>
            <w:proofErr w:type="spellEnd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Inc</w:t>
            </w:r>
            <w:proofErr w:type="spellEnd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DBA ev3 </w:t>
            </w:r>
            <w:proofErr w:type="spellStart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Neurovascular</w:t>
            </w:r>
            <w:proofErr w:type="spellEnd"/>
            <w:r w:rsidR="00D45338"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Регистрационный номер: РК-ИМН-5№000576 от 24.09.2010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</w:t>
            </w:r>
            <w:r w:rsidR="00B8658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01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01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01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360EA" w:rsidRPr="005A5FE1" w:rsidTr="00507F62">
        <w:trPr>
          <w:trHeight w:val="300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D45338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CD6B1E" w:rsidRDefault="002360EA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Проводник гидрофильный</w:t>
            </w:r>
            <w:r w:rsidRPr="00E27F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E27F89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удлинённые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0EA" w:rsidRPr="00507F62" w:rsidRDefault="002360EA" w:rsidP="00B86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0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Проводники диагностические. Наименование товара </w:t>
            </w:r>
            <w:r w:rsidR="00B86580" w:rsidRPr="00507F62">
              <w:rPr>
                <w:rFonts w:ascii="Times New Roman" w:hAnsi="Times New Roman"/>
                <w:color w:val="000000"/>
                <w:sz w:val="16"/>
                <w:szCs w:val="16"/>
              </w:rPr>
              <w:t>–</w:t>
            </w:r>
            <w:r w:rsidRPr="0050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диагностические проводники. Основные функциональные требования, технические характеристики.  Материал проводника: </w:t>
            </w:r>
            <w:proofErr w:type="spellStart"/>
            <w:r w:rsidRPr="00507F62">
              <w:rPr>
                <w:rFonts w:ascii="Times New Roman" w:hAnsi="Times New Roman"/>
                <w:color w:val="000000"/>
                <w:sz w:val="16"/>
                <w:szCs w:val="16"/>
              </w:rPr>
              <w:t>высокоэластичный</w:t>
            </w:r>
            <w:proofErr w:type="spellEnd"/>
            <w:r w:rsidRPr="00507F62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сплав на основе </w:t>
            </w:r>
            <w:proofErr w:type="spellStart"/>
            <w:r w:rsidRPr="00507F62">
              <w:rPr>
                <w:rFonts w:ascii="Times New Roman" w:hAnsi="Times New Roman"/>
                <w:color w:val="000000"/>
                <w:sz w:val="16"/>
                <w:szCs w:val="16"/>
              </w:rPr>
              <w:t>нитинола</w:t>
            </w:r>
            <w:proofErr w:type="spellEnd"/>
            <w:r w:rsidRPr="00507F62">
              <w:rPr>
                <w:rFonts w:ascii="Times New Roman" w:hAnsi="Times New Roman"/>
                <w:color w:val="000000"/>
                <w:sz w:val="16"/>
                <w:szCs w:val="16"/>
              </w:rPr>
              <w:t>, покрытый полиуретаном.  Наличие выбора диаметров: 0,018”; 0,025”; 0,032”; 0,035”; 0,038”.  Наличие выбора длин проводника: 220; 260; 300 см.  Наличие возможности выбора формы проводников: прямой;  прямой жесткий; изогнутый; изгиб 45º; изгиб 45º жесткий.  Длина гибкой дистальной части: 10 мм; 30 мм. Наличие гидрофильного устойчивого покрытия всего проводника.</w:t>
            </w:r>
          </w:p>
          <w:p w:rsidR="002360EA" w:rsidRPr="00E27F89" w:rsidRDefault="002360EA" w:rsidP="00B865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07F62">
              <w:rPr>
                <w:rFonts w:ascii="Times New Roman" w:hAnsi="Times New Roman"/>
                <w:sz w:val="18"/>
                <w:szCs w:val="18"/>
              </w:rPr>
              <w:t>Radifocus</w:t>
            </w:r>
            <w:proofErr w:type="spellEnd"/>
            <w:r w:rsidRPr="0050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7F62">
              <w:rPr>
                <w:rFonts w:ascii="Times New Roman" w:hAnsi="Times New Roman"/>
                <w:sz w:val="18"/>
                <w:szCs w:val="18"/>
              </w:rPr>
              <w:t>Guide</w:t>
            </w:r>
            <w:proofErr w:type="spellEnd"/>
            <w:r w:rsidRPr="00507F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07F62">
              <w:rPr>
                <w:rFonts w:ascii="Times New Roman" w:hAnsi="Times New Roman"/>
                <w:sz w:val="18"/>
                <w:szCs w:val="18"/>
              </w:rPr>
              <w:t>Wire</w:t>
            </w:r>
            <w:proofErr w:type="spellEnd"/>
            <w:r w:rsidRPr="00507F62">
              <w:rPr>
                <w:rFonts w:ascii="Times New Roman" w:hAnsi="Times New Roman"/>
                <w:sz w:val="18"/>
                <w:szCs w:val="18"/>
              </w:rPr>
              <w:t xml:space="preserve"> M</w:t>
            </w:r>
          </w:p>
          <w:p w:rsidR="002360EA" w:rsidRDefault="002360EA" w:rsidP="00B86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360EA" w:rsidRPr="00FA13EB" w:rsidRDefault="002360EA" w:rsidP="00B86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2360EA" w:rsidRPr="00540EEE" w:rsidRDefault="002360EA" w:rsidP="00B86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60EA" w:rsidRPr="005A5FE1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Default="002360EA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25245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0EA" w:rsidRPr="005A5FE1" w:rsidRDefault="002360EA" w:rsidP="0001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6580" w:rsidRPr="005A5FE1" w:rsidTr="00507F62">
        <w:trPr>
          <w:trHeight w:val="5835"/>
        </w:trPr>
        <w:tc>
          <w:tcPr>
            <w:tcW w:w="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0" w:rsidRPr="00CD6B1E" w:rsidRDefault="00B86580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0" w:rsidRPr="00CD6B1E" w:rsidRDefault="00B86580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для доставки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эмболизирующих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агентов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580" w:rsidRPr="00CD6B1E" w:rsidRDefault="00B86580" w:rsidP="00B8658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потоконаправляемый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предназначенный</w:t>
            </w:r>
            <w:proofErr w:type="gram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доступа в периферические сосуды и сосуды головного мозга при контролируемом селективном введении специализированных лечебных средств, включая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эмболизирующие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или диагностические материалы. Имеет гидрофильное покрытие наружной поверхности внутренне покрытие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тефлоном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для снижения трения. Наличие двух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рентгеноконтрастных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маркера на дистальном конце катетера. Длина гибкого дистального кончика 25 см. Длина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потоконаправляемого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сегмента 7 см. Внутренний диаметр проксимального конца 0,015", дистального 0,013".  Наружный диаметр проксимального конца 2,7F, дистального 2,7F. Общая длина 170 см, рабочая длина 165 см. Совместим с проводником 0,010".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Регистрационное наименование: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Микрокатетер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Marathon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диаметром 0,013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 длиной 165 см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Страна происхождения: СОЕДИНЕННЫЕ ШТАТЫ АМЕРИКИ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 xml:space="preserve">Завод-изготовитель: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Micro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Therapeutics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Inc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. DBA ev3 </w:t>
            </w:r>
            <w:proofErr w:type="spellStart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Neurovascular</w:t>
            </w:r>
            <w:proofErr w:type="spellEnd"/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br/>
              <w:t>Регистрационный номер: РК-ИМН-5№000575 от 24.09.2010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580" w:rsidRPr="00CD6B1E" w:rsidRDefault="00B86580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0" w:rsidRPr="00CD6B1E" w:rsidRDefault="00B86580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180</w:t>
            </w:r>
            <w:r w:rsidRPr="00CD6B1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0" w:rsidRPr="00CD6B1E" w:rsidRDefault="00B86580" w:rsidP="00B865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1 800 000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0" w:rsidRPr="005A5FE1" w:rsidRDefault="00B86580" w:rsidP="0001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86580" w:rsidRPr="005A5FE1" w:rsidTr="00507F62">
        <w:trPr>
          <w:trHeight w:val="30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0" w:rsidRDefault="00B8658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0" w:rsidRPr="00021F84" w:rsidRDefault="00B86580" w:rsidP="00021F8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21F8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580" w:rsidRPr="00021F84" w:rsidRDefault="00B86580" w:rsidP="00B8658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6580" w:rsidRPr="00021F84" w:rsidRDefault="00B8658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0" w:rsidRPr="00021F84" w:rsidRDefault="00B86580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0" w:rsidRPr="00021F84" w:rsidRDefault="00021F84" w:rsidP="005A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21F8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49 437 050,00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0" w:rsidRPr="00021F84" w:rsidRDefault="00B86580" w:rsidP="00017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360EA" w:rsidRDefault="002360EA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1C93" w:rsidRDefault="009A3CCE" w:rsidP="005A5FE1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594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A3CCE" w:rsidRDefault="004D5232" w:rsidP="009A3CCE">
      <w:pPr>
        <w:spacing w:after="0"/>
        <w:ind w:firstLine="4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2BDD" w:rsidRPr="0007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предоставления</w:t>
      </w:r>
      <w:r w:rsidR="00130ABB" w:rsidRPr="0007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3594F" w:rsidRPr="0007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(приема)</w:t>
      </w:r>
      <w:r w:rsidR="002B2BDD" w:rsidRPr="0007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2BDD" w:rsidRPr="004D5232">
        <w:rPr>
          <w:rFonts w:ascii="Times New Roman" w:hAnsi="Times New Roman" w:cs="Times New Roman"/>
          <w:sz w:val="28"/>
          <w:szCs w:val="28"/>
        </w:rPr>
        <w:t>Государственное Коммунальное Предприятие «Городская клиническая больница №7» на праве хозяйственного ведения Управления Здравоохранения города Алматы</w:t>
      </w:r>
      <w:r w:rsidR="002B2BDD" w:rsidRPr="004D523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B2BDD"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находящаяся по адресу: </w:t>
      </w:r>
      <w:proofErr w:type="gramStart"/>
      <w:r w:rsidR="002B2BDD"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>г</w:t>
      </w:r>
      <w:proofErr w:type="gramEnd"/>
      <w:r w:rsidR="002B2BDD"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>. Алматы, мкр. Калкаман</w:t>
      </w:r>
      <w:r w:rsidR="00D317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453F9">
        <w:rPr>
          <w:rFonts w:ascii="Times New Roman" w:hAnsi="Times New Roman" w:cs="Times New Roman"/>
          <w:color w:val="000000"/>
          <w:sz w:val="28"/>
          <w:szCs w:val="28"/>
          <w:lang w:val="kk-KZ"/>
        </w:rPr>
        <w:t>д.</w:t>
      </w:r>
      <w:r w:rsidR="00D317F1">
        <w:rPr>
          <w:rFonts w:ascii="Times New Roman" w:hAnsi="Times New Roman" w:cs="Times New Roman"/>
          <w:color w:val="000000"/>
          <w:sz w:val="28"/>
          <w:szCs w:val="28"/>
          <w:lang w:val="kk-KZ"/>
        </w:rPr>
        <w:t>20</w:t>
      </w:r>
      <w:r w:rsidR="00070FE0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="002B2BDD"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2 этаж</w:t>
      </w:r>
      <w:r w:rsidR="00D317F1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2B2BDD"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B2BDD" w:rsidRPr="004D5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государственных закупок. Срок подачи ценовых предл</w:t>
      </w:r>
      <w:r w:rsidR="00070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ожений</w:t>
      </w:r>
      <w:r w:rsidR="00485F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F15" w:rsidRPr="005E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«</w:t>
      </w:r>
      <w:r w:rsidR="006C1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507F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FF7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февраля</w:t>
      </w:r>
      <w:r w:rsidR="00D317F1" w:rsidRPr="005E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2017 год</w:t>
      </w:r>
      <w:r w:rsidR="00694FC5" w:rsidRPr="005E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317F1" w:rsidRPr="005E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 12</w:t>
      </w:r>
      <w:r w:rsidR="00070FE0" w:rsidRPr="005E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 00 мин</w:t>
      </w:r>
      <w:r w:rsidR="008453F9" w:rsidRPr="005E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(включительно)</w:t>
      </w:r>
      <w:r w:rsidR="00070FE0" w:rsidRPr="005E4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F2AA2" w:rsidRPr="004D5232" w:rsidRDefault="008F2AA2" w:rsidP="009A3CCE">
      <w:pPr>
        <w:spacing w:after="0"/>
        <w:ind w:firstLine="4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5232">
        <w:rPr>
          <w:rFonts w:ascii="Times New Roman" w:hAnsi="Times New Roman" w:cs="Times New Roman"/>
          <w:color w:val="000000"/>
          <w:sz w:val="28"/>
          <w:szCs w:val="28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4D5232">
        <w:rPr>
          <w:rFonts w:ascii="Times New Roman" w:hAnsi="Times New Roman" w:cs="Times New Roman"/>
          <w:color w:val="000000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Правил, а также описание и объем фармацевтических услуг.</w:t>
      </w:r>
      <w:proofErr w:type="gramEnd"/>
    </w:p>
    <w:p w:rsidR="008F2AA2" w:rsidRDefault="008F2AA2" w:rsidP="009A3CCE">
      <w:pPr>
        <w:spacing w:after="0"/>
        <w:ind w:firstLine="4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23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Вскрытие конвертов</w:t>
      </w:r>
      <w:r w:rsidRPr="004D5232">
        <w:rPr>
          <w:color w:val="000000"/>
          <w:sz w:val="28"/>
          <w:szCs w:val="28"/>
        </w:rPr>
        <w:t xml:space="preserve"> </w:t>
      </w:r>
      <w:r w:rsidR="004D5232" w:rsidRPr="004D5232">
        <w:rPr>
          <w:rFonts w:ascii="Times New Roman" w:hAnsi="Times New Roman" w:cs="Times New Roman"/>
          <w:color w:val="000000"/>
          <w:sz w:val="28"/>
          <w:szCs w:val="28"/>
        </w:rPr>
        <w:t>с ценовыми предложениями состоится</w:t>
      </w:r>
      <w:r w:rsidR="007B29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232" w:rsidRPr="004D52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6C1FB2" w:rsidRPr="006C1FB2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507F62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FF7970" w:rsidRPr="006C1FB2">
        <w:rPr>
          <w:rFonts w:ascii="Times New Roman" w:hAnsi="Times New Roman" w:cs="Times New Roman"/>
          <w:b/>
          <w:color w:val="000000"/>
          <w:sz w:val="28"/>
          <w:szCs w:val="28"/>
        </w:rPr>
        <w:t>» февраля</w:t>
      </w:r>
      <w:r w:rsidR="004D5232" w:rsidRPr="004D5232">
        <w:rPr>
          <w:rFonts w:ascii="Times New Roman" w:hAnsi="Times New Roman" w:cs="Times New Roman"/>
          <w:color w:val="000000"/>
          <w:sz w:val="28"/>
          <w:szCs w:val="28"/>
        </w:rPr>
        <w:t xml:space="preserve"> 2017</w:t>
      </w:r>
      <w:r w:rsidR="008453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5232" w:rsidRPr="004D5232"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4D5232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 </w:t>
      </w:r>
      <w:r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>г. Алматы, мкр. Калкаман</w:t>
      </w:r>
      <w:r w:rsidR="008453F9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д. 20</w:t>
      </w:r>
      <w:r w:rsidR="004769E1"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</w:t>
      </w:r>
      <w:r w:rsidR="004769E1" w:rsidRPr="004D5232">
        <w:rPr>
          <w:rFonts w:ascii="Times New Roman" w:hAnsi="Times New Roman" w:cs="Times New Roman"/>
          <w:sz w:val="28"/>
          <w:szCs w:val="28"/>
        </w:rPr>
        <w:t>«Городская клиническая больница №7»</w:t>
      </w:r>
      <w:r w:rsidR="00070FE0">
        <w:rPr>
          <w:rFonts w:ascii="Times New Roman" w:hAnsi="Times New Roman" w:cs="Times New Roman"/>
          <w:sz w:val="28"/>
          <w:szCs w:val="28"/>
        </w:rPr>
        <w:t xml:space="preserve">, </w:t>
      </w:r>
      <w:r w:rsidR="004769E1" w:rsidRPr="004D5232">
        <w:rPr>
          <w:rFonts w:ascii="Times New Roman" w:hAnsi="Times New Roman" w:cs="Times New Roman"/>
          <w:sz w:val="28"/>
          <w:szCs w:val="28"/>
        </w:rPr>
        <w:t>2</w:t>
      </w:r>
      <w:r w:rsidR="0003594F" w:rsidRPr="004D5232">
        <w:rPr>
          <w:rFonts w:ascii="Times New Roman" w:hAnsi="Times New Roman" w:cs="Times New Roman"/>
          <w:sz w:val="28"/>
          <w:szCs w:val="28"/>
        </w:rPr>
        <w:t xml:space="preserve"> </w:t>
      </w:r>
      <w:r w:rsidR="004D5232" w:rsidRPr="004D52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этаж </w:t>
      </w:r>
      <w:r w:rsidR="008453F9">
        <w:rPr>
          <w:rFonts w:ascii="Times New Roman" w:hAnsi="Times New Roman" w:cs="Times New Roman"/>
          <w:color w:val="000000"/>
          <w:sz w:val="28"/>
          <w:szCs w:val="28"/>
          <w:lang w:val="kk-KZ"/>
        </w:rPr>
        <w:t>отдел государственных закупок</w:t>
      </w:r>
      <w:r w:rsidR="0007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</w:t>
      </w:r>
      <w:r w:rsidR="008453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7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00мин.</w:t>
      </w:r>
    </w:p>
    <w:p w:rsidR="009A3CCE" w:rsidRPr="004D5232" w:rsidRDefault="009A3CCE" w:rsidP="009A3C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7B297A" w:rsidRPr="004D5232" w:rsidRDefault="007B297A" w:rsidP="007B29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И.о. главного врача                                                               Абдуллаев М.Ш.</w:t>
      </w:r>
    </w:p>
    <w:p w:rsidR="004D5232" w:rsidRPr="004D5232" w:rsidRDefault="004D5232" w:rsidP="004D52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4D597D" w:rsidRDefault="004D597D" w:rsidP="0003594F">
      <w:pPr>
        <w:spacing w:after="0"/>
        <w:rPr>
          <w:rFonts w:ascii="Times New Roman" w:hAnsi="Times New Roman" w:cs="Times New Roman"/>
          <w:i/>
          <w:sz w:val="14"/>
          <w:szCs w:val="14"/>
        </w:rPr>
      </w:pPr>
    </w:p>
    <w:p w:rsidR="004D597D" w:rsidRDefault="008453F9" w:rsidP="0003594F">
      <w:pPr>
        <w:spacing w:after="0"/>
        <w:rPr>
          <w:rFonts w:ascii="Times New Roman" w:hAnsi="Times New Roman" w:cs="Times New Roman"/>
          <w:i/>
          <w:sz w:val="14"/>
          <w:szCs w:val="14"/>
        </w:rPr>
      </w:pPr>
      <w:r w:rsidRPr="007B29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ДАТА: </w:t>
      </w:r>
      <w:r w:rsidR="00507F6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07</w:t>
      </w:r>
      <w:r w:rsidR="00FF7970" w:rsidRPr="007B29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.02</w:t>
      </w:r>
      <w:r w:rsidR="00694FC5" w:rsidRPr="007B29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.2017г</w:t>
      </w:r>
      <w:r w:rsidR="007B297A" w:rsidRPr="007B29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  <w:bookmarkStart w:id="0" w:name="_GoBack"/>
      <w:bookmarkEnd w:id="0"/>
    </w:p>
    <w:sectPr w:rsidR="004D597D" w:rsidSect="00507F62">
      <w:headerReference w:type="default" r:id="rId8"/>
      <w:footerReference w:type="default" r:id="rId9"/>
      <w:pgSz w:w="11906" w:h="16838"/>
      <w:pgMar w:top="1276" w:right="849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F62" w:rsidRDefault="00507F62">
      <w:pPr>
        <w:spacing w:after="0" w:line="240" w:lineRule="auto"/>
      </w:pPr>
      <w:r>
        <w:separator/>
      </w:r>
    </w:p>
  </w:endnote>
  <w:endnote w:type="continuationSeparator" w:id="0">
    <w:p w:rsidR="00507F62" w:rsidRDefault="00507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90094226"/>
      <w:docPartObj>
        <w:docPartGallery w:val="Page Numbers (Bottom of Page)"/>
        <w:docPartUnique/>
      </w:docPartObj>
    </w:sdtPr>
    <w:sdtContent>
      <w:p w:rsidR="00507F62" w:rsidRDefault="00507F62">
        <w:pPr>
          <w:pStyle w:val="a6"/>
          <w:jc w:val="right"/>
        </w:pPr>
        <w:fldSimple w:instr="PAGE   \* MERGEFORMAT">
          <w:r>
            <w:rPr>
              <w:noProof/>
            </w:rPr>
            <w:t>9</w:t>
          </w:r>
        </w:fldSimple>
      </w:p>
    </w:sdtContent>
  </w:sdt>
  <w:p w:rsidR="00507F62" w:rsidRDefault="00507F6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F62" w:rsidRDefault="00507F62">
      <w:pPr>
        <w:spacing w:after="0" w:line="240" w:lineRule="auto"/>
      </w:pPr>
      <w:r>
        <w:separator/>
      </w:r>
    </w:p>
  </w:footnote>
  <w:footnote w:type="continuationSeparator" w:id="0">
    <w:p w:rsidR="00507F62" w:rsidRDefault="00507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62" w:rsidRDefault="00507F62" w:rsidP="00444A39">
    <w:pPr>
      <w:pStyle w:val="a4"/>
      <w:tabs>
        <w:tab w:val="clear" w:pos="4677"/>
        <w:tab w:val="clear" w:pos="9355"/>
        <w:tab w:val="left" w:pos="14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00707"/>
    <w:multiLevelType w:val="hybridMultilevel"/>
    <w:tmpl w:val="39CCAF5C"/>
    <w:lvl w:ilvl="0" w:tplc="A66C0DF8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2F5AB0"/>
    <w:multiLevelType w:val="hybridMultilevel"/>
    <w:tmpl w:val="04F43DC2"/>
    <w:lvl w:ilvl="0" w:tplc="A55C2C9E">
      <w:start w:val="1"/>
      <w:numFmt w:val="decimal"/>
      <w:lvlText w:val="%1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C368B0"/>
    <w:multiLevelType w:val="hybridMultilevel"/>
    <w:tmpl w:val="EBF2432A"/>
    <w:lvl w:ilvl="0" w:tplc="FB28B8CC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BF21F1"/>
    <w:multiLevelType w:val="hybridMultilevel"/>
    <w:tmpl w:val="229AE194"/>
    <w:lvl w:ilvl="0" w:tplc="57F60C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CCE"/>
    <w:rsid w:val="0001722E"/>
    <w:rsid w:val="00021F84"/>
    <w:rsid w:val="0003594F"/>
    <w:rsid w:val="00036B1A"/>
    <w:rsid w:val="00067626"/>
    <w:rsid w:val="00070FE0"/>
    <w:rsid w:val="000755D0"/>
    <w:rsid w:val="00077417"/>
    <w:rsid w:val="00085490"/>
    <w:rsid w:val="00087BE0"/>
    <w:rsid w:val="000C1797"/>
    <w:rsid w:val="000E0FDD"/>
    <w:rsid w:val="000F08DE"/>
    <w:rsid w:val="000F24CC"/>
    <w:rsid w:val="00130ABB"/>
    <w:rsid w:val="00172123"/>
    <w:rsid w:val="002360EA"/>
    <w:rsid w:val="00241092"/>
    <w:rsid w:val="002A2B26"/>
    <w:rsid w:val="002B2BDD"/>
    <w:rsid w:val="002D6566"/>
    <w:rsid w:val="003602E1"/>
    <w:rsid w:val="00371B3F"/>
    <w:rsid w:val="003C03F6"/>
    <w:rsid w:val="003C7F6B"/>
    <w:rsid w:val="00444A39"/>
    <w:rsid w:val="00457718"/>
    <w:rsid w:val="0046380E"/>
    <w:rsid w:val="004769E1"/>
    <w:rsid w:val="00483D52"/>
    <w:rsid w:val="00485F15"/>
    <w:rsid w:val="004A3046"/>
    <w:rsid w:val="004C7451"/>
    <w:rsid w:val="004D5232"/>
    <w:rsid w:val="004D597D"/>
    <w:rsid w:val="00507F62"/>
    <w:rsid w:val="00516E92"/>
    <w:rsid w:val="005726DA"/>
    <w:rsid w:val="00593F4B"/>
    <w:rsid w:val="005A5FE1"/>
    <w:rsid w:val="005D0340"/>
    <w:rsid w:val="005E48A3"/>
    <w:rsid w:val="005E65E0"/>
    <w:rsid w:val="0066318A"/>
    <w:rsid w:val="006826DA"/>
    <w:rsid w:val="00694FC5"/>
    <w:rsid w:val="006B1C93"/>
    <w:rsid w:val="006C1FB2"/>
    <w:rsid w:val="006C3FBB"/>
    <w:rsid w:val="006F0E77"/>
    <w:rsid w:val="0078625C"/>
    <w:rsid w:val="007B297A"/>
    <w:rsid w:val="007B554A"/>
    <w:rsid w:val="007B562F"/>
    <w:rsid w:val="007F2978"/>
    <w:rsid w:val="008074F5"/>
    <w:rsid w:val="00834932"/>
    <w:rsid w:val="008453F9"/>
    <w:rsid w:val="008D3BEB"/>
    <w:rsid w:val="008F2AA2"/>
    <w:rsid w:val="008F6F4C"/>
    <w:rsid w:val="00902650"/>
    <w:rsid w:val="00904166"/>
    <w:rsid w:val="009359B7"/>
    <w:rsid w:val="00970CAD"/>
    <w:rsid w:val="009942AA"/>
    <w:rsid w:val="009A3CCE"/>
    <w:rsid w:val="00A303C5"/>
    <w:rsid w:val="00A35473"/>
    <w:rsid w:val="00A40167"/>
    <w:rsid w:val="00AB7C3A"/>
    <w:rsid w:val="00AE3C12"/>
    <w:rsid w:val="00AF65E2"/>
    <w:rsid w:val="00B34D43"/>
    <w:rsid w:val="00B54C21"/>
    <w:rsid w:val="00B86580"/>
    <w:rsid w:val="00BB1023"/>
    <w:rsid w:val="00BF3A70"/>
    <w:rsid w:val="00C0320D"/>
    <w:rsid w:val="00C133C2"/>
    <w:rsid w:val="00C61026"/>
    <w:rsid w:val="00CA59A1"/>
    <w:rsid w:val="00CD2A75"/>
    <w:rsid w:val="00CD6D23"/>
    <w:rsid w:val="00CF0B4D"/>
    <w:rsid w:val="00D21C3E"/>
    <w:rsid w:val="00D2473B"/>
    <w:rsid w:val="00D317F1"/>
    <w:rsid w:val="00D45338"/>
    <w:rsid w:val="00DD271B"/>
    <w:rsid w:val="00E01B8C"/>
    <w:rsid w:val="00E57603"/>
    <w:rsid w:val="00E94B9D"/>
    <w:rsid w:val="00ED526C"/>
    <w:rsid w:val="00EF306C"/>
    <w:rsid w:val="00F06A2A"/>
    <w:rsid w:val="00F315C8"/>
    <w:rsid w:val="00F44300"/>
    <w:rsid w:val="00FB5485"/>
    <w:rsid w:val="00FF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A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CCE"/>
  </w:style>
  <w:style w:type="paragraph" w:styleId="a6">
    <w:name w:val="footer"/>
    <w:basedOn w:val="a"/>
    <w:link w:val="a7"/>
    <w:uiPriority w:val="99"/>
    <w:unhideWhenUsed/>
    <w:rsid w:val="009A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CCE"/>
  </w:style>
  <w:style w:type="character" w:customStyle="1" w:styleId="s0">
    <w:name w:val="s0"/>
    <w:rsid w:val="009A3C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List Paragraph"/>
    <w:basedOn w:val="a"/>
    <w:uiPriority w:val="34"/>
    <w:qFormat/>
    <w:rsid w:val="009A3CCE"/>
    <w:pPr>
      <w:ind w:left="720"/>
      <w:contextualSpacing/>
    </w:pPr>
  </w:style>
  <w:style w:type="paragraph" w:styleId="a9">
    <w:name w:val="No Spacing"/>
    <w:uiPriority w:val="1"/>
    <w:qFormat/>
    <w:rsid w:val="009A3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9A3C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A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CCE"/>
    <w:rPr>
      <w:rFonts w:ascii="Tahoma" w:hAnsi="Tahoma" w:cs="Tahoma"/>
      <w:sz w:val="16"/>
      <w:szCs w:val="16"/>
    </w:rPr>
  </w:style>
  <w:style w:type="paragraph" w:customStyle="1" w:styleId="rmcjqpoq">
    <w:name w:val="rmcjqpoq"/>
    <w:basedOn w:val="a"/>
    <w:rsid w:val="00516E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mcjqpoq1">
    <w:name w:val="rmcjqpoq1"/>
    <w:basedOn w:val="a0"/>
    <w:rsid w:val="00516E92"/>
  </w:style>
  <w:style w:type="character" w:styleId="ad">
    <w:name w:val="Strong"/>
    <w:basedOn w:val="a0"/>
    <w:uiPriority w:val="22"/>
    <w:qFormat/>
    <w:rsid w:val="00516E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CCE"/>
  </w:style>
  <w:style w:type="paragraph" w:styleId="a6">
    <w:name w:val="footer"/>
    <w:basedOn w:val="a"/>
    <w:link w:val="a7"/>
    <w:uiPriority w:val="99"/>
    <w:unhideWhenUsed/>
    <w:rsid w:val="009A3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CCE"/>
  </w:style>
  <w:style w:type="character" w:customStyle="1" w:styleId="s0">
    <w:name w:val="s0"/>
    <w:rsid w:val="009A3CC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8">
    <w:name w:val="List Paragraph"/>
    <w:basedOn w:val="a"/>
    <w:uiPriority w:val="34"/>
    <w:qFormat/>
    <w:rsid w:val="009A3CCE"/>
    <w:pPr>
      <w:ind w:left="720"/>
      <w:contextualSpacing/>
    </w:pPr>
  </w:style>
  <w:style w:type="paragraph" w:styleId="a9">
    <w:name w:val="No Spacing"/>
    <w:uiPriority w:val="1"/>
    <w:qFormat/>
    <w:rsid w:val="009A3C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9A3CCE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A3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3CCE"/>
    <w:rPr>
      <w:rFonts w:ascii="Tahoma" w:hAnsi="Tahoma" w:cs="Tahoma"/>
      <w:sz w:val="16"/>
      <w:szCs w:val="16"/>
    </w:rPr>
  </w:style>
  <w:style w:type="paragraph" w:customStyle="1" w:styleId="rmcjqpoq">
    <w:name w:val="rmcjqpoq"/>
    <w:basedOn w:val="a"/>
    <w:rsid w:val="00516E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mcjqpoq1">
    <w:name w:val="rmcjqpoq1"/>
    <w:basedOn w:val="a0"/>
    <w:rsid w:val="00516E92"/>
  </w:style>
  <w:style w:type="character" w:styleId="ad">
    <w:name w:val="Strong"/>
    <w:basedOn w:val="a0"/>
    <w:uiPriority w:val="22"/>
    <w:qFormat/>
    <w:rsid w:val="00516E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7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F9BD-B180-40A1-AB8E-BD7A48BC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11</Pages>
  <Words>3312</Words>
  <Characters>18882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dinka</dc:creator>
  <cp:lastModifiedBy>Гос закуп</cp:lastModifiedBy>
  <cp:revision>11</cp:revision>
  <cp:lastPrinted>2017-02-07T10:42:00Z</cp:lastPrinted>
  <dcterms:created xsi:type="dcterms:W3CDTF">2017-01-20T02:23:00Z</dcterms:created>
  <dcterms:modified xsi:type="dcterms:W3CDTF">2017-02-07T10:44:00Z</dcterms:modified>
</cp:coreProperties>
</file>